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A9" w:rsidRPr="00BC2073" w:rsidRDefault="00B05BAF" w:rsidP="00C44C5C">
      <w:pPr>
        <w:pStyle w:val="Naslov2"/>
        <w:rPr>
          <w:rFonts w:ascii="Comic Sans MS" w:hAnsi="Comic Sans MS"/>
          <w:iCs/>
          <w:szCs w:val="28"/>
        </w:rPr>
      </w:pPr>
      <w:bookmarkStart w:id="0" w:name="_GoBack"/>
      <w:bookmarkEnd w:id="0"/>
      <w:r>
        <w:rPr>
          <w:rFonts w:ascii="Comic Sans MS" w:hAnsi="Comic Sans MS" w:cs="Arial"/>
          <w:iCs/>
          <w:szCs w:val="28"/>
        </w:rPr>
        <w:t>VITA</w:t>
      </w:r>
      <w:r w:rsidR="00C44C5C">
        <w:rPr>
          <w:rFonts w:ascii="Comic Sans MS" w:hAnsi="Comic Sans MS" w:cs="Arial"/>
          <w:iCs/>
          <w:szCs w:val="28"/>
        </w:rPr>
        <w:t xml:space="preserve"> </w:t>
      </w:r>
      <w:r w:rsidR="0022373D" w:rsidRPr="00BC2073">
        <w:rPr>
          <w:rFonts w:ascii="Comic Sans MS" w:hAnsi="Comic Sans MS" w:cs="Arial"/>
          <w:iCs/>
          <w:szCs w:val="28"/>
        </w:rPr>
        <w:t>d.o.o.</w:t>
      </w:r>
      <w:r w:rsidR="00365C6C">
        <w:rPr>
          <w:rFonts w:ascii="Comic Sans MS" w:hAnsi="Comic Sans MS" w:cs="Arial"/>
          <w:iCs/>
          <w:szCs w:val="28"/>
        </w:rPr>
        <w:t xml:space="preserve"> u stečaju</w:t>
      </w:r>
    </w:p>
    <w:p w:rsidR="007F42A9" w:rsidRPr="00C44C5C" w:rsidRDefault="00B05BAF" w:rsidP="006947FF">
      <w:pPr>
        <w:pStyle w:val="Naslov2"/>
        <w:rPr>
          <w:rFonts w:ascii="Comic Sans MS" w:hAnsi="Comic Sans MS"/>
          <w:szCs w:val="28"/>
        </w:rPr>
      </w:pPr>
      <w:r>
        <w:rPr>
          <w:rFonts w:ascii="Comic Sans MS" w:hAnsi="Comic Sans MS"/>
          <w:szCs w:val="28"/>
        </w:rPr>
        <w:t>Kopr</w:t>
      </w:r>
      <w:r w:rsidR="008B5BA7">
        <w:rPr>
          <w:rFonts w:ascii="Comic Sans MS" w:hAnsi="Comic Sans MS"/>
          <w:szCs w:val="28"/>
        </w:rPr>
        <w:t>ivnica, Križevačka cesta 31/D</w:t>
      </w:r>
    </w:p>
    <w:p w:rsidR="007F42A9" w:rsidRPr="00365C6C" w:rsidRDefault="00513E66" w:rsidP="00570841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4"/>
          <w:szCs w:val="24"/>
        </w:rPr>
      </w:pPr>
      <w:r w:rsidRPr="00365C6C">
        <w:rPr>
          <w:rFonts w:ascii="Arial Narrow" w:hAnsi="Arial Narrow" w:cs="Arial"/>
          <w:b/>
          <w:sz w:val="24"/>
          <w:szCs w:val="24"/>
        </w:rPr>
        <w:t>OIB</w:t>
      </w:r>
      <w:r w:rsidR="00F063B6" w:rsidRPr="00365C6C">
        <w:rPr>
          <w:rFonts w:ascii="Arial Narrow" w:hAnsi="Arial Narrow" w:cs="Arial"/>
          <w:b/>
          <w:sz w:val="24"/>
          <w:szCs w:val="24"/>
        </w:rPr>
        <w:t>:</w:t>
      </w:r>
      <w:r w:rsidR="00B05BAF">
        <w:rPr>
          <w:rFonts w:ascii="Arial Narrow" w:hAnsi="Arial Narrow" w:cs="Arial"/>
          <w:b/>
          <w:sz w:val="24"/>
          <w:szCs w:val="24"/>
        </w:rPr>
        <w:t>57852138408</w:t>
      </w:r>
    </w:p>
    <w:p w:rsidR="00F371A8" w:rsidRDefault="00F371A8" w:rsidP="00F371A8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>
        <w:rPr>
          <w:rFonts w:ascii="Arial Narrow" w:hAnsi="Arial Narrow" w:cs="Arial"/>
          <w:b/>
          <w:sz w:val="22"/>
          <w:szCs w:val="22"/>
          <w:u w:val="single"/>
        </w:rPr>
        <w:t>HR</w:t>
      </w:r>
      <w:r w:rsidR="00B05BAF">
        <w:rPr>
          <w:rFonts w:ascii="Arial Narrow" w:hAnsi="Arial Narrow" w:cs="Arial"/>
          <w:b/>
          <w:sz w:val="22"/>
          <w:szCs w:val="22"/>
          <w:u w:val="single"/>
        </w:rPr>
        <w:t>08</w:t>
      </w:r>
      <w:r>
        <w:rPr>
          <w:rFonts w:ascii="Arial Narrow" w:hAnsi="Arial Narrow" w:cs="Arial"/>
          <w:b/>
          <w:sz w:val="22"/>
          <w:szCs w:val="22"/>
          <w:u w:val="single"/>
        </w:rPr>
        <w:t xml:space="preserve"> 2390 001</w:t>
      </w:r>
      <w:r w:rsidR="00B05BAF">
        <w:rPr>
          <w:rFonts w:ascii="Arial Narrow" w:hAnsi="Arial Narrow" w:cs="Arial"/>
          <w:b/>
          <w:sz w:val="22"/>
          <w:szCs w:val="22"/>
          <w:u w:val="single"/>
        </w:rPr>
        <w:t>1 1010 5419 6</w:t>
      </w:r>
    </w:p>
    <w:p w:rsidR="00264AA1" w:rsidRPr="00365C6C" w:rsidRDefault="00264AA1" w:rsidP="00F371A8">
      <w:pPr>
        <w:pBdr>
          <w:bottom w:val="single" w:sz="6" w:space="1" w:color="auto"/>
        </w:pBdr>
        <w:tabs>
          <w:tab w:val="left" w:pos="-567"/>
        </w:tabs>
        <w:ind w:right="-58"/>
        <w:rPr>
          <w:rFonts w:ascii="Arial Narrow" w:hAnsi="Arial Narrow" w:cs="Arial"/>
          <w:b/>
          <w:sz w:val="16"/>
          <w:szCs w:val="16"/>
        </w:rPr>
      </w:pPr>
    </w:p>
    <w:p w:rsidR="00B3649F" w:rsidRPr="00BC2073" w:rsidRDefault="00B3649F" w:rsidP="00B3649F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Stečajni upravitelj:  Lidia Belamarić, 42000 Varaždin, Kratka 2, tel:  042  214-104,  fax: 042  201-105 </w:t>
      </w:r>
    </w:p>
    <w:p w:rsidR="00A60E5F" w:rsidRPr="00BC2073" w:rsidRDefault="00B3649F" w:rsidP="00B07374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e-mail: </w:t>
      </w:r>
      <w:hyperlink r:id="rId9" w:history="1">
        <w:r w:rsidR="00A60E5F" w:rsidRPr="00BC2073">
          <w:rPr>
            <w:rStyle w:val="Hiperveza"/>
            <w:rFonts w:ascii="Arial Narrow" w:hAnsi="Arial Narrow"/>
            <w:b/>
            <w:bCs/>
            <w:color w:val="auto"/>
          </w:rPr>
          <w:t>lidia.belamaric@vz.t-com.hr</w:t>
        </w:r>
      </w:hyperlink>
    </w:p>
    <w:p w:rsidR="004E0C17" w:rsidRPr="00BC2073" w:rsidRDefault="004E0C17" w:rsidP="004E0C17">
      <w:pPr>
        <w:jc w:val="both"/>
        <w:rPr>
          <w:rFonts w:ascii="Arial Narrow" w:hAnsi="Arial Narrow"/>
          <w:sz w:val="24"/>
        </w:rPr>
      </w:pPr>
    </w:p>
    <w:p w:rsidR="004E0C17" w:rsidRPr="00BC2073" w:rsidRDefault="004E0C17" w:rsidP="004E0C17">
      <w:pPr>
        <w:jc w:val="both"/>
        <w:rPr>
          <w:rFonts w:ascii="Arial Narrow" w:hAnsi="Arial Narrow"/>
          <w:sz w:val="24"/>
        </w:rPr>
      </w:pPr>
    </w:p>
    <w:p w:rsidR="003968E9" w:rsidRDefault="003968E9" w:rsidP="000B32B1">
      <w:pPr>
        <w:jc w:val="both"/>
        <w:rPr>
          <w:rFonts w:ascii="Arial Narrow" w:hAnsi="Arial Narrow"/>
          <w:b/>
          <w:sz w:val="24"/>
        </w:rPr>
      </w:pPr>
    </w:p>
    <w:p w:rsidR="000F79E6" w:rsidRPr="00F2655A" w:rsidRDefault="000F79E6" w:rsidP="00F2655A">
      <w:pPr>
        <w:jc w:val="both"/>
        <w:rPr>
          <w:rFonts w:ascii="Arial Narrow" w:hAnsi="Arial Narrow"/>
          <w:b/>
          <w:sz w:val="24"/>
        </w:rPr>
      </w:pPr>
    </w:p>
    <w:p w:rsidR="006A0760" w:rsidRPr="004C14C0" w:rsidRDefault="006A0760" w:rsidP="001C7EB4">
      <w:pPr>
        <w:pStyle w:val="Standard"/>
        <w:spacing w:after="0" w:line="240" w:lineRule="auto"/>
        <w:ind w:left="3600"/>
        <w:jc w:val="both"/>
        <w:rPr>
          <w:rFonts w:ascii="Arial Narrow" w:hAnsi="Arial Narrow"/>
          <w:sz w:val="28"/>
          <w:szCs w:val="28"/>
        </w:rPr>
      </w:pPr>
      <w:r w:rsidRPr="004C14C0">
        <w:rPr>
          <w:rStyle w:val="Zadanifontodlomka1"/>
          <w:rFonts w:ascii="Arial Narrow" w:hAnsi="Arial Narrow" w:cs="Tahoma"/>
          <w:b/>
          <w:sz w:val="28"/>
          <w:szCs w:val="28"/>
        </w:rPr>
        <w:t>Trgovački sud u Varaždinu</w:t>
      </w:r>
    </w:p>
    <w:p w:rsidR="006A0760" w:rsidRPr="004C14C0" w:rsidRDefault="00341633" w:rsidP="001C7EB4">
      <w:pPr>
        <w:pStyle w:val="Standard"/>
        <w:spacing w:after="0" w:line="240" w:lineRule="auto"/>
        <w:ind w:left="3600"/>
        <w:jc w:val="both"/>
        <w:rPr>
          <w:rFonts w:ascii="Arial Narrow" w:hAnsi="Arial Narrow"/>
          <w:sz w:val="28"/>
          <w:szCs w:val="28"/>
        </w:rPr>
      </w:pPr>
      <w:r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 xml:space="preserve">Na broj: </w:t>
      </w:r>
      <w:r w:rsidR="006A0760" w:rsidRPr="004C14C0"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>St- 245/17</w:t>
      </w:r>
    </w:p>
    <w:p w:rsidR="00E6474B" w:rsidRDefault="00E6474B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3E2506" w:rsidRDefault="003E2506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724C12" w:rsidRDefault="00724C12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724C12" w:rsidRDefault="00724C12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3E2506" w:rsidRPr="009D634D" w:rsidRDefault="003E2506" w:rsidP="003E2506">
      <w:pPr>
        <w:jc w:val="center"/>
        <w:rPr>
          <w:rFonts w:ascii="Arial Narrow" w:hAnsi="Arial Narrow"/>
          <w:b/>
          <w:sz w:val="28"/>
          <w:szCs w:val="28"/>
        </w:rPr>
      </w:pPr>
      <w:r w:rsidRPr="009D634D">
        <w:rPr>
          <w:rFonts w:ascii="Arial Narrow" w:hAnsi="Arial Narrow"/>
          <w:b/>
          <w:sz w:val="28"/>
          <w:szCs w:val="28"/>
        </w:rPr>
        <w:t>IZVJEŠĆE STEČAJNOG UPRAVITELJA O TIJEKU STEČAJNOG POSTUPKA</w:t>
      </w:r>
    </w:p>
    <w:p w:rsidR="003E2506" w:rsidRPr="009D634D" w:rsidRDefault="003E2506" w:rsidP="003E2506">
      <w:pPr>
        <w:jc w:val="center"/>
        <w:rPr>
          <w:rFonts w:ascii="Arial Narrow" w:hAnsi="Arial Narrow"/>
          <w:b/>
          <w:sz w:val="28"/>
          <w:szCs w:val="28"/>
        </w:rPr>
      </w:pPr>
      <w:r w:rsidRPr="009D634D">
        <w:rPr>
          <w:rFonts w:ascii="Arial Narrow" w:hAnsi="Arial Narrow"/>
          <w:b/>
          <w:sz w:val="28"/>
          <w:szCs w:val="28"/>
        </w:rPr>
        <w:t>I STANJU STEČAJNE MASE</w:t>
      </w:r>
    </w:p>
    <w:p w:rsidR="003E2506" w:rsidRDefault="003E2506" w:rsidP="003E2506">
      <w:pPr>
        <w:jc w:val="center"/>
        <w:rPr>
          <w:rFonts w:ascii="Arial Narrow" w:hAnsi="Arial Narrow"/>
          <w:b/>
        </w:rPr>
      </w:pPr>
    </w:p>
    <w:p w:rsidR="001C7EB4" w:rsidRPr="00F2655A" w:rsidRDefault="001C7EB4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767C73" w:rsidRDefault="00767C73" w:rsidP="00220932">
      <w:pPr>
        <w:spacing w:line="288" w:lineRule="auto"/>
        <w:rPr>
          <w:rFonts w:ascii="Arial Narrow" w:hAnsi="Arial Narrow"/>
          <w:b/>
        </w:rPr>
      </w:pPr>
    </w:p>
    <w:p w:rsidR="00724C12" w:rsidRDefault="00724C12" w:rsidP="00220932">
      <w:pPr>
        <w:spacing w:line="288" w:lineRule="auto"/>
        <w:rPr>
          <w:rFonts w:ascii="Arial Narrow" w:hAnsi="Arial Narrow"/>
          <w:b/>
        </w:rPr>
      </w:pPr>
    </w:p>
    <w:p w:rsidR="00220932" w:rsidRPr="00DC4CD7" w:rsidRDefault="00220932" w:rsidP="00A61ACD">
      <w:pPr>
        <w:numPr>
          <w:ilvl w:val="0"/>
          <w:numId w:val="18"/>
        </w:numPr>
        <w:rPr>
          <w:rFonts w:ascii="Arial Narrow" w:hAnsi="Arial Narrow"/>
          <w:b/>
          <w:sz w:val="28"/>
          <w:szCs w:val="28"/>
        </w:rPr>
      </w:pPr>
      <w:r w:rsidRPr="00DC4CD7">
        <w:rPr>
          <w:rFonts w:ascii="Arial Narrow" w:hAnsi="Arial Narrow"/>
          <w:b/>
          <w:sz w:val="28"/>
          <w:szCs w:val="28"/>
        </w:rPr>
        <w:t xml:space="preserve">TIJEK STEČAJNOG POSTUPKA U RAZDOBLJU </w:t>
      </w:r>
    </w:p>
    <w:p w:rsidR="00220932" w:rsidRDefault="00220932" w:rsidP="00A61ACD">
      <w:pPr>
        <w:ind w:firstLine="708"/>
        <w:rPr>
          <w:rFonts w:ascii="Arial Narrow" w:hAnsi="Arial Narrow"/>
          <w:b/>
          <w:sz w:val="28"/>
          <w:szCs w:val="28"/>
        </w:rPr>
      </w:pPr>
      <w:r w:rsidRPr="00DC4CD7">
        <w:rPr>
          <w:rFonts w:ascii="Arial Narrow" w:hAnsi="Arial Narrow"/>
          <w:b/>
          <w:sz w:val="28"/>
          <w:szCs w:val="28"/>
        </w:rPr>
        <w:t>OD</w:t>
      </w:r>
      <w:r w:rsidR="006268D6">
        <w:rPr>
          <w:rFonts w:ascii="Arial Narrow" w:hAnsi="Arial Narrow"/>
          <w:b/>
          <w:sz w:val="28"/>
          <w:szCs w:val="28"/>
        </w:rPr>
        <w:t xml:space="preserve"> 01.03.2019. GODINE DO 31.05</w:t>
      </w:r>
      <w:r>
        <w:rPr>
          <w:rFonts w:ascii="Arial Narrow" w:hAnsi="Arial Narrow"/>
          <w:b/>
          <w:sz w:val="28"/>
          <w:szCs w:val="28"/>
        </w:rPr>
        <w:t>.2019</w:t>
      </w:r>
      <w:r w:rsidRPr="00DC4CD7">
        <w:rPr>
          <w:rFonts w:ascii="Arial Narrow" w:hAnsi="Arial Narrow"/>
          <w:b/>
          <w:sz w:val="28"/>
          <w:szCs w:val="28"/>
        </w:rPr>
        <w:t xml:space="preserve">. GODINE </w:t>
      </w:r>
    </w:p>
    <w:p w:rsidR="00767C73" w:rsidRPr="003C3C9F" w:rsidRDefault="00767C73" w:rsidP="00220932">
      <w:pPr>
        <w:rPr>
          <w:rFonts w:ascii="Arial Narrow" w:hAnsi="Arial Narrow"/>
          <w:b/>
          <w:sz w:val="16"/>
          <w:szCs w:val="16"/>
        </w:rPr>
      </w:pPr>
    </w:p>
    <w:p w:rsidR="0044341E" w:rsidRDefault="0044341E" w:rsidP="0044341E">
      <w:pPr>
        <w:pStyle w:val="Standard"/>
        <w:spacing w:after="0" w:line="240" w:lineRule="auto"/>
        <w:ind w:firstLine="708"/>
        <w:jc w:val="both"/>
        <w:rPr>
          <w:rFonts w:ascii="Arial Narrow" w:hAnsi="Arial Narrow" w:cs="Tahoma"/>
        </w:rPr>
      </w:pPr>
      <w:r w:rsidRPr="00F2655A">
        <w:rPr>
          <w:rFonts w:ascii="Arial Narrow" w:hAnsi="Arial Narrow" w:cs="Tahoma"/>
        </w:rPr>
        <w:t xml:space="preserve">Rješenjem Trgovačkog suda u Varaždinu, </w:t>
      </w:r>
      <w:r>
        <w:rPr>
          <w:rFonts w:ascii="Arial Narrow" w:hAnsi="Arial Narrow" w:cs="Tahoma"/>
        </w:rPr>
        <w:t>poslovni broj:</w:t>
      </w:r>
      <w:r w:rsidRPr="00F2655A">
        <w:rPr>
          <w:rFonts w:ascii="Arial Narrow" w:hAnsi="Arial Narrow" w:cs="Tahoma"/>
        </w:rPr>
        <w:t xml:space="preserve"> St-245/2017-27 od 30. kolovoza 2018. godine otvoren je stečajni postupak nad stečajnim dužnikom </w:t>
      </w:r>
      <w:bookmarkStart w:id="1" w:name="_Hlk528745030"/>
      <w:r w:rsidRPr="00F2655A">
        <w:rPr>
          <w:rFonts w:ascii="Arial Narrow" w:hAnsi="Arial Narrow" w:cs="Tahoma"/>
        </w:rPr>
        <w:t>VITA d.o.o. Križevačk</w:t>
      </w:r>
      <w:r>
        <w:rPr>
          <w:rFonts w:ascii="Arial Narrow" w:hAnsi="Arial Narrow" w:cs="Tahoma"/>
        </w:rPr>
        <w:t>a cesta 31/D, Koprivnica, OIB:</w:t>
      </w:r>
      <w:r w:rsidRPr="00F2655A">
        <w:rPr>
          <w:rFonts w:ascii="Arial Narrow" w:hAnsi="Arial Narrow" w:cs="Tahoma"/>
        </w:rPr>
        <w:t>57852138408</w:t>
      </w:r>
      <w:bookmarkEnd w:id="1"/>
      <w:r>
        <w:rPr>
          <w:rFonts w:ascii="Arial Narrow" w:hAnsi="Arial Narrow" w:cs="Tahoma"/>
        </w:rPr>
        <w:t xml:space="preserve">. </w:t>
      </w:r>
    </w:p>
    <w:p w:rsidR="0044341E" w:rsidRDefault="0044341E" w:rsidP="0044341E">
      <w:pPr>
        <w:pStyle w:val="Standard"/>
        <w:spacing w:after="0" w:line="240" w:lineRule="auto"/>
        <w:ind w:firstLine="708"/>
        <w:jc w:val="both"/>
        <w:rPr>
          <w:rFonts w:ascii="Arial Narrow" w:hAnsi="Arial Narrow" w:cs="Tahoma"/>
        </w:rPr>
      </w:pPr>
    </w:p>
    <w:p w:rsidR="0044341E" w:rsidRDefault="0044341E" w:rsidP="0044341E">
      <w:pPr>
        <w:pStyle w:val="Standard"/>
        <w:spacing w:after="0" w:line="240" w:lineRule="auto"/>
        <w:ind w:firstLine="708"/>
        <w:jc w:val="both"/>
        <w:rPr>
          <w:rFonts w:ascii="Arial Narrow" w:hAnsi="Arial Narrow" w:cs="Tahoma"/>
        </w:rPr>
      </w:pPr>
    </w:p>
    <w:p w:rsidR="006A0760" w:rsidRPr="00F2655A" w:rsidRDefault="001E01DD" w:rsidP="00A61ACD">
      <w:pPr>
        <w:pStyle w:val="Standard"/>
        <w:spacing w:after="0" w:line="240" w:lineRule="auto"/>
        <w:ind w:firstLine="708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 w:cs="Tahoma"/>
          <w:b/>
          <w:sz w:val="28"/>
          <w:szCs w:val="28"/>
        </w:rPr>
        <w:t>I</w:t>
      </w:r>
      <w:r w:rsidR="006A0760" w:rsidRPr="00F2655A">
        <w:rPr>
          <w:rFonts w:ascii="Arial Narrow" w:hAnsi="Arial Narrow" w:cs="Tahoma"/>
          <w:b/>
          <w:sz w:val="28"/>
          <w:szCs w:val="28"/>
        </w:rPr>
        <w:t>I</w:t>
      </w:r>
      <w:r w:rsidR="001A443D">
        <w:rPr>
          <w:rFonts w:ascii="Arial Narrow" w:hAnsi="Arial Narrow" w:cs="Tahoma"/>
          <w:b/>
          <w:sz w:val="28"/>
          <w:szCs w:val="28"/>
        </w:rPr>
        <w:t xml:space="preserve">. STANJE STEČAJNE MASE </w:t>
      </w:r>
    </w:p>
    <w:p w:rsidR="006A0760" w:rsidRPr="00B22151" w:rsidRDefault="006A0760" w:rsidP="00F2655A">
      <w:pPr>
        <w:pStyle w:val="Standard"/>
        <w:spacing w:after="0" w:line="240" w:lineRule="auto"/>
        <w:jc w:val="both"/>
        <w:rPr>
          <w:rFonts w:ascii="Arial Narrow" w:hAnsi="Arial Narrow" w:cs="Tahoma"/>
          <w:b/>
          <w:sz w:val="16"/>
          <w:szCs w:val="16"/>
          <w:u w:val="single"/>
        </w:rPr>
      </w:pPr>
    </w:p>
    <w:p w:rsidR="00767C73" w:rsidRDefault="00D01916" w:rsidP="008E6C9A">
      <w:pPr>
        <w:pStyle w:val="Standard"/>
        <w:spacing w:after="0" w:line="240" w:lineRule="auto"/>
        <w:ind w:firstLine="720"/>
        <w:jc w:val="both"/>
        <w:rPr>
          <w:rFonts w:ascii="Arial Narrow" w:hAnsi="Arial Narrow"/>
        </w:rPr>
      </w:pPr>
      <w:r>
        <w:rPr>
          <w:rFonts w:ascii="Arial Narrow" w:hAnsi="Arial Narrow" w:cs="Tahoma"/>
        </w:rPr>
        <w:t>I</w:t>
      </w:r>
      <w:r w:rsidR="006A0760" w:rsidRPr="00F2655A">
        <w:rPr>
          <w:rFonts w:ascii="Arial Narrow" w:hAnsi="Arial Narrow" w:cs="Tahoma"/>
        </w:rPr>
        <w:t>movina stečajnog dužnika sa danom otvaranja stečajnog p</w:t>
      </w:r>
      <w:r w:rsidR="008E66A1">
        <w:rPr>
          <w:rFonts w:ascii="Arial Narrow" w:hAnsi="Arial Narrow" w:cs="Tahoma"/>
        </w:rPr>
        <w:t xml:space="preserve">ostupka </w:t>
      </w:r>
      <w:r w:rsidR="008E66A1" w:rsidRPr="00D01916">
        <w:rPr>
          <w:rFonts w:ascii="Arial Narrow" w:hAnsi="Arial Narrow" w:cs="Tahoma"/>
        </w:rPr>
        <w:t xml:space="preserve">iznosi </w:t>
      </w:r>
      <w:r w:rsidR="00AF6A45" w:rsidRPr="00D01916">
        <w:rPr>
          <w:rFonts w:ascii="Arial Narrow" w:hAnsi="Arial Narrow" w:cs="Tahoma"/>
        </w:rPr>
        <w:t>20</w:t>
      </w:r>
      <w:r w:rsidR="006A0760" w:rsidRPr="00D01916">
        <w:rPr>
          <w:rFonts w:ascii="Arial Narrow" w:hAnsi="Arial Narrow" w:cs="Tahoma"/>
        </w:rPr>
        <w:t>.355,00 kn, dok obveze stečajnog dužnika temeljem prijavljenih i priznatih tražbina steč</w:t>
      </w:r>
      <w:r w:rsidR="008E66A1" w:rsidRPr="00D01916">
        <w:rPr>
          <w:rFonts w:ascii="Arial Narrow" w:hAnsi="Arial Narrow" w:cs="Tahoma"/>
        </w:rPr>
        <w:t xml:space="preserve">ajnih vjerovnika iznose </w:t>
      </w:r>
      <w:r w:rsidR="006A0760" w:rsidRPr="00D01916">
        <w:rPr>
          <w:rFonts w:ascii="Arial Narrow" w:hAnsi="Arial Narrow" w:cs="Tahoma"/>
        </w:rPr>
        <w:t xml:space="preserve"> 29.044,23</w:t>
      </w:r>
      <w:r>
        <w:rPr>
          <w:rFonts w:ascii="Arial Narrow" w:hAnsi="Arial Narrow" w:cs="Tahoma"/>
        </w:rPr>
        <w:t xml:space="preserve"> k</w:t>
      </w:r>
      <w:r w:rsidR="006A0760" w:rsidRPr="00D01916">
        <w:rPr>
          <w:rFonts w:ascii="Arial Narrow" w:hAnsi="Arial Narrow" w:cs="Tahoma"/>
        </w:rPr>
        <w:t>n.</w:t>
      </w:r>
    </w:p>
    <w:p w:rsidR="0044341E" w:rsidRDefault="006A0760" w:rsidP="00B22151">
      <w:pPr>
        <w:pStyle w:val="Standard"/>
        <w:spacing w:after="0" w:line="240" w:lineRule="auto"/>
        <w:ind w:firstLine="720"/>
        <w:jc w:val="both"/>
        <w:rPr>
          <w:rFonts w:ascii="Arial Narrow" w:hAnsi="Arial Narrow" w:cs="Calibri"/>
        </w:rPr>
      </w:pPr>
      <w:r w:rsidRPr="00F2655A">
        <w:rPr>
          <w:rFonts w:ascii="Arial Narrow" w:hAnsi="Arial Narrow" w:cs="Calibri"/>
        </w:rPr>
        <w:t>Nekretnina u</w:t>
      </w:r>
      <w:r w:rsidR="00767C73">
        <w:rPr>
          <w:rFonts w:ascii="Arial Narrow" w:hAnsi="Arial Narrow" w:cs="Calibri"/>
        </w:rPr>
        <w:t xml:space="preserve"> vlasništvu stečajnog </w:t>
      </w:r>
      <w:r w:rsidR="00B22151">
        <w:rPr>
          <w:rFonts w:ascii="Arial Narrow" w:hAnsi="Arial Narrow" w:cs="Calibri"/>
        </w:rPr>
        <w:t>dužnika upisana kod Općinskog suda u Bjelovaru sastoji se od</w:t>
      </w:r>
      <w:r w:rsidR="00A61ACD">
        <w:rPr>
          <w:rFonts w:ascii="Arial Narrow" w:hAnsi="Arial Narrow" w:cs="Calibri"/>
        </w:rPr>
        <w:t xml:space="preserve"> </w:t>
      </w:r>
      <w:bookmarkStart w:id="2" w:name="_Hlk528753296"/>
      <w:r w:rsidR="00B22151">
        <w:rPr>
          <w:rFonts w:ascii="Arial Narrow" w:hAnsi="Arial Narrow" w:cs="Calibri"/>
        </w:rPr>
        <w:t xml:space="preserve">suvlasničkog dijela </w:t>
      </w:r>
      <w:r w:rsidR="00767C73" w:rsidRPr="00F2655A">
        <w:rPr>
          <w:rFonts w:ascii="Arial Narrow" w:hAnsi="Arial Narrow" w:cs="Calibri"/>
        </w:rPr>
        <w:t xml:space="preserve">64/10000 ETAŽNO </w:t>
      </w:r>
      <w:r w:rsidR="00767C73">
        <w:rPr>
          <w:rFonts w:ascii="Arial Narrow" w:hAnsi="Arial Narrow" w:cs="Calibri"/>
        </w:rPr>
        <w:t xml:space="preserve">VLASNIŠTVO ( E-21) </w:t>
      </w:r>
      <w:r w:rsidR="00B22151">
        <w:rPr>
          <w:rFonts w:ascii="Arial Narrow" w:hAnsi="Arial Narrow" w:cs="Calibri"/>
        </w:rPr>
        <w:t>upisano</w:t>
      </w:r>
      <w:r w:rsidR="00767C73">
        <w:rPr>
          <w:rFonts w:ascii="Arial Narrow" w:hAnsi="Arial Narrow" w:cs="Calibri"/>
        </w:rPr>
        <w:t xml:space="preserve"> u z</w:t>
      </w:r>
      <w:r w:rsidR="00767C73" w:rsidRPr="00F2655A">
        <w:rPr>
          <w:rFonts w:ascii="Arial Narrow" w:hAnsi="Arial Narrow" w:cs="Calibri"/>
        </w:rPr>
        <w:t xml:space="preserve">k. </w:t>
      </w:r>
      <w:r w:rsidR="00767C73">
        <w:rPr>
          <w:rFonts w:ascii="Arial Narrow" w:hAnsi="Arial Narrow" w:cs="Calibri"/>
        </w:rPr>
        <w:t xml:space="preserve">ul. br. </w:t>
      </w:r>
      <w:r w:rsidR="00767C73" w:rsidRPr="00F2655A">
        <w:rPr>
          <w:rFonts w:ascii="Arial Narrow" w:hAnsi="Arial Narrow" w:cs="Calibri"/>
        </w:rPr>
        <w:t>7834</w:t>
      </w:r>
      <w:r w:rsidR="00767C73">
        <w:rPr>
          <w:rFonts w:ascii="Arial Narrow" w:hAnsi="Arial Narrow" w:cs="Calibri"/>
        </w:rPr>
        <w:t>,</w:t>
      </w:r>
      <w:r w:rsidR="00767C73" w:rsidRPr="00F2655A">
        <w:rPr>
          <w:rFonts w:ascii="Arial Narrow" w:hAnsi="Arial Narrow" w:cs="Calibri"/>
        </w:rPr>
        <w:t xml:space="preserve"> k.o. Križevci, kat. čest.1098, spremište SS-3, ukupne površine 8,85 m</w:t>
      </w:r>
      <w:r w:rsidR="0044341E">
        <w:rPr>
          <w:rFonts w:ascii="Arial Narrow" w:hAnsi="Arial Narrow" w:cs="Calibri"/>
        </w:rPr>
        <w:t>2.</w:t>
      </w:r>
    </w:p>
    <w:p w:rsidR="000E56EE" w:rsidRDefault="00DC41A1" w:rsidP="000E56EE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</w:rPr>
      </w:pPr>
      <w:r>
        <w:rPr>
          <w:rFonts w:ascii="Arial Narrow" w:hAnsi="Arial Narrow" w:cs="Calibri"/>
        </w:rPr>
        <w:t xml:space="preserve">Na WEB stranicama SUDAČKA MREŽA objavljen su dva oglasa o prodaji nekretnine,. </w:t>
      </w:r>
      <w:r w:rsidR="006A0760" w:rsidRPr="00F2655A">
        <w:rPr>
          <w:rFonts w:ascii="Arial Narrow" w:hAnsi="Arial Narrow" w:cs="Calibri"/>
        </w:rPr>
        <w:t xml:space="preserve">Vrijednost nekretnine </w:t>
      </w:r>
      <w:r>
        <w:rPr>
          <w:rFonts w:ascii="Arial Narrow" w:hAnsi="Arial Narrow" w:cs="Calibri"/>
        </w:rPr>
        <w:t>uzeta</w:t>
      </w:r>
      <w:r w:rsidR="00FA582A">
        <w:rPr>
          <w:rFonts w:ascii="Arial Narrow" w:hAnsi="Arial Narrow" w:cs="Calibri"/>
        </w:rPr>
        <w:t xml:space="preserve"> je </w:t>
      </w:r>
      <w:r w:rsidR="006A0760" w:rsidRPr="00F2655A">
        <w:rPr>
          <w:rFonts w:ascii="Arial Narrow" w:hAnsi="Arial Narrow" w:cs="Calibri"/>
        </w:rPr>
        <w:t xml:space="preserve">prema </w:t>
      </w:r>
      <w:r w:rsidR="00FA582A">
        <w:rPr>
          <w:rFonts w:ascii="Arial Narrow" w:hAnsi="Arial Narrow" w:cs="Calibri"/>
        </w:rPr>
        <w:t>nabavnoj vrijednosti</w:t>
      </w:r>
      <w:r w:rsidRPr="00DC41A1">
        <w:rPr>
          <w:rFonts w:ascii="Arial Narrow" w:hAnsi="Arial Narrow" w:cs="Calibri"/>
        </w:rPr>
        <w:t xml:space="preserve"> </w:t>
      </w:r>
      <w:r w:rsidRPr="00F2655A">
        <w:rPr>
          <w:rFonts w:ascii="Arial Narrow" w:hAnsi="Arial Narrow" w:cs="Calibri"/>
        </w:rPr>
        <w:t>u iznosu od 20.355,00 kn</w:t>
      </w:r>
      <w:r>
        <w:rPr>
          <w:rFonts w:ascii="Arial Narrow" w:hAnsi="Arial Narrow" w:cs="Calibri"/>
        </w:rPr>
        <w:t>,</w:t>
      </w:r>
      <w:bookmarkEnd w:id="2"/>
      <w:r w:rsidR="0044341E">
        <w:rPr>
          <w:rFonts w:ascii="Arial Narrow" w:hAnsi="Arial Narrow" w:cs="Calibri"/>
        </w:rPr>
        <w:t xml:space="preserve"> </w:t>
      </w:r>
      <w:r>
        <w:rPr>
          <w:rFonts w:ascii="Arial Narrow" w:hAnsi="Arial Narrow" w:cs="Tahoma"/>
        </w:rPr>
        <w:t xml:space="preserve">jer u </w:t>
      </w:r>
      <w:r w:rsidR="0044341E">
        <w:rPr>
          <w:rFonts w:ascii="Arial Narrow" w:hAnsi="Arial Narrow" w:cs="Tahoma"/>
        </w:rPr>
        <w:t>ovom stečajnom postupku nema sredstava iz kojih bi se namirili troškovi procjene i prodaje nekretnine.</w:t>
      </w:r>
      <w:r>
        <w:rPr>
          <w:rFonts w:ascii="Arial Narrow" w:hAnsi="Arial Narrow" w:cs="Tahoma"/>
        </w:rPr>
        <w:t xml:space="preserve"> U prvo</w:t>
      </w:r>
      <w:r w:rsidR="008D0084">
        <w:rPr>
          <w:rFonts w:ascii="Arial Narrow" w:hAnsi="Arial Narrow" w:cs="Tahoma"/>
        </w:rPr>
        <w:t>m oglasu nekretnina je prodavana</w:t>
      </w:r>
      <w:r>
        <w:rPr>
          <w:rFonts w:ascii="Arial Narrow" w:hAnsi="Arial Narrow" w:cs="Tahoma"/>
        </w:rPr>
        <w:t xml:space="preserve"> po </w:t>
      </w:r>
      <w:r w:rsidR="000E56EE">
        <w:rPr>
          <w:rFonts w:ascii="Arial Narrow" w:hAnsi="Arial Narrow" w:cs="Tahoma"/>
        </w:rPr>
        <w:t xml:space="preserve">nabavnoj vrijednosti od </w:t>
      </w:r>
      <w:r>
        <w:rPr>
          <w:rFonts w:ascii="Arial Narrow" w:hAnsi="Arial Narrow" w:cs="Tahoma"/>
        </w:rPr>
        <w:t xml:space="preserve">20.355,00 kn. U drugom oglasu nabavna cijena umanjena je za 10, te je prodajna cijena bila 18.319,50 kn. </w:t>
      </w:r>
      <w:r w:rsidR="000E56EE">
        <w:rPr>
          <w:rFonts w:ascii="Arial Narrow" w:hAnsi="Arial Narrow" w:cs="Tahoma"/>
        </w:rPr>
        <w:t xml:space="preserve">Oglas o prodaji nekretnine nalijepljen je i na vrata nekretnine – spremišta. </w:t>
      </w:r>
      <w:r>
        <w:rPr>
          <w:rFonts w:ascii="Arial Narrow" w:hAnsi="Arial Narrow" w:cs="Tahoma"/>
        </w:rPr>
        <w:t>Niti na jedan og</w:t>
      </w:r>
      <w:r w:rsidR="000E56EE">
        <w:rPr>
          <w:rFonts w:ascii="Arial Narrow" w:hAnsi="Arial Narrow" w:cs="Tahoma"/>
        </w:rPr>
        <w:t xml:space="preserve">las nisu pristigle ponude, te su </w:t>
      </w:r>
      <w:r>
        <w:rPr>
          <w:rFonts w:ascii="Arial Narrow" w:hAnsi="Arial Narrow" w:cs="Tahoma"/>
        </w:rPr>
        <w:t xml:space="preserve">dražbe ostale bezuspješne. </w:t>
      </w:r>
    </w:p>
    <w:p w:rsidR="000749AE" w:rsidRDefault="00DC41A1" w:rsidP="000E56EE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Vode se također pregovori </w:t>
      </w:r>
      <w:r w:rsidR="000749AE">
        <w:rPr>
          <w:rFonts w:ascii="Arial Narrow" w:hAnsi="Arial Narrow" w:cs="Tahoma"/>
        </w:rPr>
        <w:t xml:space="preserve">o kupnji nekretnine </w:t>
      </w:r>
      <w:r w:rsidR="008D0084">
        <w:rPr>
          <w:rFonts w:ascii="Arial Narrow" w:hAnsi="Arial Narrow" w:cs="Tahoma"/>
        </w:rPr>
        <w:t xml:space="preserve">sa bivšim direktorom društva. </w:t>
      </w:r>
    </w:p>
    <w:p w:rsidR="00DC41A1" w:rsidRPr="00B22151" w:rsidRDefault="00DC41A1" w:rsidP="00B22151">
      <w:pPr>
        <w:pStyle w:val="Standard"/>
        <w:spacing w:after="0" w:line="240" w:lineRule="auto"/>
        <w:ind w:firstLine="720"/>
        <w:jc w:val="both"/>
        <w:rPr>
          <w:rFonts w:ascii="Arial Narrow" w:hAnsi="Arial Narrow"/>
        </w:rPr>
      </w:pPr>
      <w:r>
        <w:rPr>
          <w:rFonts w:ascii="Arial Narrow" w:hAnsi="Arial Narrow" w:cs="Tahoma"/>
        </w:rPr>
        <w:t xml:space="preserve">U tijeku je objava novog oglasa (3. javna dražba). Ponuđena cijena umanjena je za 20% , te ista iznosi </w:t>
      </w:r>
      <w:r w:rsidR="000C3ADE">
        <w:rPr>
          <w:rFonts w:ascii="Arial Narrow" w:hAnsi="Arial Narrow" w:cs="Tahoma"/>
        </w:rPr>
        <w:t xml:space="preserve">16.284,00 kn. </w:t>
      </w:r>
    </w:p>
    <w:p w:rsidR="006A0760" w:rsidRPr="00F2655A" w:rsidRDefault="006A0760" w:rsidP="00F2655A">
      <w:pPr>
        <w:pStyle w:val="Standard"/>
        <w:spacing w:after="0" w:line="240" w:lineRule="auto"/>
        <w:jc w:val="both"/>
        <w:rPr>
          <w:rFonts w:ascii="Arial Narrow" w:hAnsi="Arial Narrow" w:cs="Calibri"/>
        </w:rPr>
      </w:pPr>
    </w:p>
    <w:p w:rsidR="00724C12" w:rsidRDefault="00724C12" w:rsidP="00F2655A">
      <w:pPr>
        <w:pStyle w:val="Standard"/>
        <w:spacing w:after="0" w:line="240" w:lineRule="auto"/>
        <w:jc w:val="both"/>
        <w:rPr>
          <w:rFonts w:ascii="Arial Narrow" w:hAnsi="Arial Narrow" w:cs="Tahoma"/>
          <w:b/>
        </w:rPr>
      </w:pPr>
    </w:p>
    <w:p w:rsidR="008E6C9A" w:rsidRPr="00B44A7F" w:rsidRDefault="008E6C9A" w:rsidP="008E6C9A">
      <w:pPr>
        <w:pStyle w:val="Tijeloteksta3"/>
        <w:rPr>
          <w:rFonts w:ascii="Arial Narrow" w:hAnsi="Arial Narrow"/>
          <w:b/>
          <w:sz w:val="24"/>
          <w:szCs w:val="24"/>
          <w:u w:val="single"/>
        </w:rPr>
      </w:pPr>
      <w:r w:rsidRPr="00DC3F4C">
        <w:rPr>
          <w:rFonts w:ascii="Arial Narrow" w:hAnsi="Arial Narrow"/>
          <w:b/>
          <w:sz w:val="24"/>
          <w:szCs w:val="24"/>
          <w:u w:val="single"/>
        </w:rPr>
        <w:lastRenderedPageBreak/>
        <w:t xml:space="preserve">Priljevi i odljevi po računu stečajnog dužnika </w:t>
      </w:r>
    </w:p>
    <w:p w:rsidR="004E7ED1" w:rsidRDefault="004E7ED1" w:rsidP="008E6C9A">
      <w:pPr>
        <w:pStyle w:val="Tijeloteksta3"/>
        <w:rPr>
          <w:rFonts w:ascii="Arial Narrow" w:hAnsi="Arial Narrow"/>
          <w:b/>
          <w:sz w:val="24"/>
          <w:szCs w:val="24"/>
        </w:rPr>
      </w:pPr>
    </w:p>
    <w:p w:rsidR="008E6C9A" w:rsidRPr="0024314D" w:rsidRDefault="008E6C9A" w:rsidP="008E6C9A">
      <w:pPr>
        <w:pStyle w:val="Tijeloteksta3"/>
        <w:rPr>
          <w:rFonts w:ascii="Arial Narrow" w:hAnsi="Arial Narrow"/>
          <w:b/>
          <w:sz w:val="24"/>
          <w:szCs w:val="24"/>
        </w:rPr>
      </w:pPr>
      <w:r w:rsidRPr="00DC3F4C">
        <w:rPr>
          <w:rFonts w:ascii="Arial Narrow" w:hAnsi="Arial Narrow"/>
          <w:b/>
          <w:sz w:val="24"/>
          <w:szCs w:val="24"/>
        </w:rPr>
        <w:t>OSTVARENI PRILJEVI</w:t>
      </w:r>
    </w:p>
    <w:p w:rsidR="00B22151" w:rsidRPr="00563BB4" w:rsidRDefault="004E7ED1" w:rsidP="008E6C9A">
      <w:pPr>
        <w:pStyle w:val="Tijeloteksta3"/>
        <w:rPr>
          <w:rFonts w:ascii="Arial Narrow" w:hAnsi="Arial Narrow"/>
          <w:b/>
          <w:sz w:val="24"/>
          <w:szCs w:val="24"/>
        </w:rPr>
      </w:pPr>
      <w:r w:rsidRPr="00563BB4">
        <w:rPr>
          <w:rFonts w:ascii="Arial Narrow" w:hAnsi="Arial Narrow"/>
          <w:b/>
          <w:sz w:val="24"/>
          <w:szCs w:val="24"/>
        </w:rPr>
        <w:t>U ovo</w:t>
      </w:r>
      <w:r w:rsidR="00724C12" w:rsidRPr="00563BB4">
        <w:rPr>
          <w:rFonts w:ascii="Arial Narrow" w:hAnsi="Arial Narrow"/>
          <w:b/>
          <w:sz w:val="24"/>
          <w:szCs w:val="24"/>
        </w:rPr>
        <w:t>m stečajnom postupku nema priljeva</w:t>
      </w:r>
      <w:r w:rsidRPr="00563BB4">
        <w:rPr>
          <w:rFonts w:ascii="Arial Narrow" w:hAnsi="Arial Narrow"/>
          <w:b/>
          <w:sz w:val="24"/>
          <w:szCs w:val="24"/>
        </w:rPr>
        <w:t xml:space="preserve"> po računu stečajnog dužnika.</w:t>
      </w:r>
    </w:p>
    <w:p w:rsidR="004E7ED1" w:rsidRPr="004E7ED1" w:rsidRDefault="004E7ED1" w:rsidP="008E6C9A">
      <w:pPr>
        <w:pStyle w:val="Tijeloteksta3"/>
        <w:rPr>
          <w:rFonts w:ascii="Arial Narrow" w:hAnsi="Arial Narrow"/>
          <w:sz w:val="24"/>
          <w:szCs w:val="24"/>
        </w:rPr>
      </w:pPr>
    </w:p>
    <w:p w:rsidR="008E6C9A" w:rsidRPr="00DC3F4C" w:rsidRDefault="008E6C9A" w:rsidP="008E6C9A">
      <w:pPr>
        <w:pStyle w:val="Tijeloteksta3"/>
        <w:rPr>
          <w:rFonts w:ascii="Arial Narrow" w:hAnsi="Arial Narrow"/>
          <w:b/>
          <w:sz w:val="24"/>
          <w:szCs w:val="24"/>
        </w:rPr>
      </w:pPr>
      <w:r w:rsidRPr="00DC3F4C">
        <w:rPr>
          <w:rFonts w:ascii="Arial Narrow" w:hAnsi="Arial Narrow"/>
          <w:b/>
          <w:sz w:val="24"/>
          <w:szCs w:val="24"/>
        </w:rPr>
        <w:t>OSTVARENI ODLJEVI</w:t>
      </w:r>
    </w:p>
    <w:tbl>
      <w:tblPr>
        <w:tblW w:w="8391" w:type="dxa"/>
        <w:jc w:val="center"/>
        <w:tblInd w:w="-39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6"/>
        <w:gridCol w:w="2015"/>
      </w:tblGrid>
      <w:tr w:rsidR="008E6C9A" w:rsidRPr="00DC3F4C" w:rsidTr="00DD5C3A">
        <w:trPr>
          <w:trHeight w:val="256"/>
          <w:jc w:val="center"/>
        </w:trPr>
        <w:tc>
          <w:tcPr>
            <w:tcW w:w="6376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8E6C9A" w:rsidRPr="00DC3F4C" w:rsidRDefault="008E6C9A" w:rsidP="001C7A57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>OSTVARENI ODLJEVI</w:t>
            </w:r>
          </w:p>
        </w:tc>
        <w:tc>
          <w:tcPr>
            <w:tcW w:w="201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9D9D9"/>
            <w:hideMark/>
          </w:tcPr>
          <w:p w:rsidR="008E6C9A" w:rsidRPr="00DC3F4C" w:rsidRDefault="008E6C9A" w:rsidP="001C7A57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 xml:space="preserve">UKUPNO KN </w:t>
            </w:r>
          </w:p>
        </w:tc>
      </w:tr>
      <w:tr w:rsidR="008E6C9A" w:rsidRPr="00DC3F4C" w:rsidTr="00DD5C3A">
        <w:trPr>
          <w:trHeight w:val="247"/>
          <w:jc w:val="center"/>
        </w:trPr>
        <w:tc>
          <w:tcPr>
            <w:tcW w:w="6376" w:type="dxa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  <w:hideMark/>
          </w:tcPr>
          <w:p w:rsidR="008E6C9A" w:rsidRPr="00DC3F4C" w:rsidRDefault="008E6C9A" w:rsidP="001C7A57">
            <w:pPr>
              <w:rPr>
                <w:rFonts w:ascii="Arial Narrow" w:hAnsi="Arial Narrow" w:cs="Tahoma"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sz w:val="24"/>
                <w:szCs w:val="24"/>
              </w:rPr>
              <w:t>Troškovi  BANKE za vođenje računa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right w:val="double" w:sz="6" w:space="0" w:color="000000"/>
            </w:tcBorders>
          </w:tcPr>
          <w:p w:rsidR="008E6C9A" w:rsidRPr="00DC3F4C" w:rsidRDefault="004372BA" w:rsidP="001C7A57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2</w:t>
            </w:r>
            <w:r w:rsidR="004E7ED1">
              <w:rPr>
                <w:rFonts w:ascii="Arial Narrow" w:hAnsi="Arial Narrow" w:cs="Tahoma"/>
                <w:sz w:val="24"/>
                <w:szCs w:val="24"/>
              </w:rPr>
              <w:t>1</w:t>
            </w:r>
            <w:r>
              <w:rPr>
                <w:rFonts w:ascii="Arial Narrow" w:hAnsi="Arial Narrow" w:cs="Tahoma"/>
                <w:sz w:val="24"/>
                <w:szCs w:val="24"/>
              </w:rPr>
              <w:t>6</w:t>
            </w:r>
            <w:r w:rsidR="004E7ED1">
              <w:rPr>
                <w:rFonts w:ascii="Arial Narrow" w:hAnsi="Arial Narrow" w:cs="Tahoma"/>
                <w:sz w:val="24"/>
                <w:szCs w:val="24"/>
              </w:rPr>
              <w:t>,00</w:t>
            </w:r>
          </w:p>
        </w:tc>
      </w:tr>
      <w:tr w:rsidR="008E6C9A" w:rsidRPr="00DC3F4C" w:rsidTr="00DD5C3A">
        <w:trPr>
          <w:trHeight w:val="272"/>
          <w:jc w:val="center"/>
        </w:trPr>
        <w:tc>
          <w:tcPr>
            <w:tcW w:w="6376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8E6C9A" w:rsidRPr="00DC3F4C" w:rsidRDefault="008E6C9A" w:rsidP="001C7A57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9D9D9"/>
          </w:tcPr>
          <w:p w:rsidR="008E6C9A" w:rsidRPr="00DC3F4C" w:rsidRDefault="004372BA" w:rsidP="001C7A57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2</w:t>
            </w:r>
            <w:r w:rsidR="004E7ED1">
              <w:rPr>
                <w:rFonts w:ascii="Arial Narrow" w:hAnsi="Arial Narrow" w:cs="Tahoma"/>
                <w:b/>
                <w:sz w:val="24"/>
                <w:szCs w:val="24"/>
              </w:rPr>
              <w:t>1</w: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t>6</w:t>
            </w:r>
            <w:r w:rsidR="004E7ED1">
              <w:rPr>
                <w:rFonts w:ascii="Arial Narrow" w:hAnsi="Arial Narrow" w:cs="Tahoma"/>
                <w:b/>
                <w:sz w:val="24"/>
                <w:szCs w:val="24"/>
              </w:rPr>
              <w:t>,00</w:t>
            </w:r>
          </w:p>
        </w:tc>
      </w:tr>
    </w:tbl>
    <w:p w:rsidR="008E6C9A" w:rsidRPr="00DC3F4C" w:rsidRDefault="008E6C9A" w:rsidP="008E6C9A">
      <w:pPr>
        <w:pStyle w:val="Tijeloteksta3"/>
        <w:rPr>
          <w:rFonts w:ascii="Arial Narrow" w:hAnsi="Arial Narrow"/>
          <w:sz w:val="24"/>
          <w:szCs w:val="24"/>
        </w:rPr>
      </w:pPr>
    </w:p>
    <w:p w:rsidR="008E6C9A" w:rsidRDefault="00DC41A1" w:rsidP="008E6C9A">
      <w:pPr>
        <w:ind w:firstLine="72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Stanje računa na dan 31.05</w:t>
      </w:r>
      <w:r w:rsidR="00B22151">
        <w:rPr>
          <w:rFonts w:ascii="Arial Narrow" w:hAnsi="Arial Narrow"/>
          <w:sz w:val="24"/>
          <w:szCs w:val="24"/>
        </w:rPr>
        <w:t>.2019</w:t>
      </w:r>
      <w:r w:rsidR="008E6C9A" w:rsidRPr="00DC3F4C">
        <w:rPr>
          <w:rFonts w:ascii="Arial Narrow" w:hAnsi="Arial Narrow"/>
          <w:sz w:val="24"/>
          <w:szCs w:val="24"/>
        </w:rPr>
        <w:t xml:space="preserve">. godine iznosi: </w:t>
      </w:r>
      <w:r w:rsidR="00B22151">
        <w:rPr>
          <w:rFonts w:ascii="Arial Narrow" w:hAnsi="Arial Narrow"/>
          <w:b/>
          <w:sz w:val="24"/>
          <w:szCs w:val="24"/>
        </w:rPr>
        <w:t xml:space="preserve"> </w:t>
      </w:r>
      <w:r w:rsidR="004E7ED1">
        <w:rPr>
          <w:rFonts w:ascii="Arial Narrow" w:hAnsi="Arial Narrow"/>
          <w:b/>
          <w:sz w:val="24"/>
          <w:szCs w:val="24"/>
        </w:rPr>
        <w:t>-</w:t>
      </w:r>
      <w:r w:rsidR="004372BA">
        <w:rPr>
          <w:rFonts w:ascii="Arial Narrow" w:hAnsi="Arial Narrow"/>
          <w:b/>
          <w:sz w:val="24"/>
          <w:szCs w:val="24"/>
        </w:rPr>
        <w:t>2</w:t>
      </w:r>
      <w:r w:rsidR="004E7ED1">
        <w:rPr>
          <w:rFonts w:ascii="Arial Narrow" w:hAnsi="Arial Narrow"/>
          <w:b/>
          <w:sz w:val="24"/>
          <w:szCs w:val="24"/>
        </w:rPr>
        <w:t>1</w:t>
      </w:r>
      <w:r w:rsidR="004372BA">
        <w:rPr>
          <w:rFonts w:ascii="Arial Narrow" w:hAnsi="Arial Narrow"/>
          <w:b/>
          <w:sz w:val="24"/>
          <w:szCs w:val="24"/>
        </w:rPr>
        <w:t>6</w:t>
      </w:r>
      <w:r w:rsidR="004E7ED1">
        <w:rPr>
          <w:rFonts w:ascii="Arial Narrow" w:hAnsi="Arial Narrow"/>
          <w:b/>
          <w:sz w:val="24"/>
          <w:szCs w:val="24"/>
        </w:rPr>
        <w:t>,00</w:t>
      </w:r>
      <w:r w:rsidR="00B22151">
        <w:rPr>
          <w:rFonts w:ascii="Arial Narrow" w:hAnsi="Arial Narrow"/>
          <w:b/>
          <w:sz w:val="24"/>
          <w:szCs w:val="24"/>
        </w:rPr>
        <w:t xml:space="preserve"> </w:t>
      </w:r>
      <w:r w:rsidR="008E6C9A" w:rsidRPr="007066C0">
        <w:rPr>
          <w:rFonts w:ascii="Arial Narrow" w:hAnsi="Arial Narrow"/>
          <w:b/>
          <w:sz w:val="24"/>
          <w:szCs w:val="24"/>
        </w:rPr>
        <w:t xml:space="preserve">kn. </w:t>
      </w:r>
    </w:p>
    <w:p w:rsidR="00B22151" w:rsidRDefault="00B22151" w:rsidP="008E6C9A">
      <w:pPr>
        <w:ind w:firstLine="720"/>
        <w:jc w:val="both"/>
        <w:rPr>
          <w:rFonts w:ascii="Arial Narrow" w:hAnsi="Arial Narrow"/>
          <w:b/>
          <w:sz w:val="24"/>
          <w:szCs w:val="24"/>
        </w:rPr>
      </w:pPr>
    </w:p>
    <w:p w:rsidR="00B22151" w:rsidRDefault="00B22151" w:rsidP="008E6C9A">
      <w:pPr>
        <w:ind w:firstLine="720"/>
        <w:jc w:val="both"/>
        <w:rPr>
          <w:rFonts w:ascii="Arial Narrow" w:hAnsi="Arial Narrow"/>
          <w:b/>
          <w:sz w:val="24"/>
          <w:szCs w:val="24"/>
        </w:rPr>
      </w:pPr>
    </w:p>
    <w:p w:rsidR="00B22151" w:rsidRDefault="00B22151" w:rsidP="008E6C9A">
      <w:pPr>
        <w:ind w:firstLine="720"/>
        <w:jc w:val="both"/>
        <w:rPr>
          <w:rFonts w:ascii="Arial Narrow" w:hAnsi="Arial Narrow"/>
          <w:b/>
          <w:sz w:val="24"/>
          <w:szCs w:val="24"/>
        </w:rPr>
      </w:pPr>
    </w:p>
    <w:p w:rsidR="00B22151" w:rsidRPr="00224779" w:rsidRDefault="00B22151" w:rsidP="008E6C9A">
      <w:pPr>
        <w:ind w:firstLine="720"/>
        <w:jc w:val="both"/>
        <w:rPr>
          <w:rFonts w:ascii="Arial Narrow" w:hAnsi="Arial Narrow"/>
          <w:b/>
          <w:sz w:val="24"/>
          <w:szCs w:val="24"/>
        </w:rPr>
      </w:pPr>
    </w:p>
    <w:p w:rsidR="008E6C9A" w:rsidRPr="00F167D3" w:rsidRDefault="00784CC0" w:rsidP="00784CC0">
      <w:pPr>
        <w:ind w:firstLine="720"/>
        <w:jc w:val="both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III.</w:t>
      </w:r>
      <w:r>
        <w:rPr>
          <w:rFonts w:ascii="Arial Narrow" w:hAnsi="Arial Narrow" w:cs="Arial"/>
          <w:b/>
          <w:sz w:val="28"/>
          <w:szCs w:val="28"/>
        </w:rPr>
        <w:tab/>
      </w:r>
      <w:r w:rsidR="008E6C9A" w:rsidRPr="00F167D3">
        <w:rPr>
          <w:rFonts w:ascii="Arial Narrow" w:hAnsi="Arial Narrow" w:cs="Arial"/>
          <w:b/>
          <w:sz w:val="28"/>
          <w:szCs w:val="28"/>
        </w:rPr>
        <w:t xml:space="preserve">RADNJE KOJE ĆE SE PODUZETI U NAREDNOM RAZDOBLJU </w:t>
      </w:r>
    </w:p>
    <w:p w:rsidR="008E6C9A" w:rsidRPr="00B22151" w:rsidRDefault="008E6C9A" w:rsidP="008E6C9A">
      <w:pPr>
        <w:ind w:left="1080"/>
        <w:jc w:val="both"/>
        <w:rPr>
          <w:rFonts w:ascii="Arial Narrow" w:hAnsi="Arial Narrow" w:cs="Arial"/>
          <w:b/>
          <w:sz w:val="24"/>
          <w:szCs w:val="24"/>
        </w:rPr>
      </w:pPr>
    </w:p>
    <w:p w:rsidR="00B9706E" w:rsidRDefault="00B9706E" w:rsidP="00F2655A">
      <w:pPr>
        <w:pStyle w:val="Standard"/>
        <w:spacing w:after="0" w:line="240" w:lineRule="auto"/>
        <w:jc w:val="both"/>
        <w:rPr>
          <w:rFonts w:ascii="Arial Narrow" w:hAnsi="Arial Narrow" w:cs="Tahoma"/>
          <w:b/>
        </w:rPr>
      </w:pPr>
    </w:p>
    <w:p w:rsidR="00B22151" w:rsidRDefault="00B22151" w:rsidP="00B22151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U ovom stečajnom postupku nema sredstav</w:t>
      </w:r>
      <w:r w:rsidR="00B03023">
        <w:rPr>
          <w:rFonts w:ascii="Arial Narrow" w:hAnsi="Arial Narrow" w:cs="Tahoma"/>
        </w:rPr>
        <w:t>a iz kojih bi se namirili troškovi</w:t>
      </w:r>
      <w:r w:rsidR="008F3505">
        <w:rPr>
          <w:rFonts w:ascii="Arial Narrow" w:hAnsi="Arial Narrow" w:cs="Tahoma"/>
        </w:rPr>
        <w:t xml:space="preserve"> </w:t>
      </w:r>
      <w:r w:rsidR="00E75243">
        <w:rPr>
          <w:rFonts w:ascii="Arial Narrow" w:hAnsi="Arial Narrow" w:cs="Tahoma"/>
        </w:rPr>
        <w:t>procjene i prodaje nekretnine. Kao ni ostali troškovi stečajnog postupka. Novi o</w:t>
      </w:r>
      <w:r w:rsidR="00344EC3">
        <w:rPr>
          <w:rFonts w:ascii="Arial Narrow" w:hAnsi="Arial Narrow" w:cs="Tahoma"/>
        </w:rPr>
        <w:t xml:space="preserve">glas o prodaji nekretnine </w:t>
      </w:r>
      <w:r w:rsidR="00E75243">
        <w:rPr>
          <w:rFonts w:ascii="Arial Narrow" w:hAnsi="Arial Narrow" w:cs="Tahoma"/>
        </w:rPr>
        <w:t xml:space="preserve">( 3. javna dražba ) </w:t>
      </w:r>
      <w:r w:rsidR="00344EC3">
        <w:rPr>
          <w:rFonts w:ascii="Arial Narrow" w:hAnsi="Arial Narrow" w:cs="Tahoma"/>
        </w:rPr>
        <w:t>objavljen je na WEB stranicama SUDAČKA MREŽA. Čeka</w:t>
      </w:r>
      <w:r w:rsidR="00DC41A1">
        <w:rPr>
          <w:rFonts w:ascii="Arial Narrow" w:hAnsi="Arial Narrow" w:cs="Tahoma"/>
        </w:rPr>
        <w:t>ju se ponude zainteres</w:t>
      </w:r>
      <w:r w:rsidR="00E75243">
        <w:rPr>
          <w:rFonts w:ascii="Arial Narrow" w:hAnsi="Arial Narrow" w:cs="Tahoma"/>
        </w:rPr>
        <w:t xml:space="preserve">iranih kupaca. </w:t>
      </w:r>
    </w:p>
    <w:p w:rsidR="00CC1ED6" w:rsidRPr="00F2655A" w:rsidRDefault="00CC1ED6" w:rsidP="00B22151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6A0760" w:rsidRPr="00F2655A" w:rsidRDefault="00404610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  <w:bookmarkStart w:id="3" w:name="_Hlk529171608"/>
      <w:r>
        <w:rPr>
          <w:rFonts w:ascii="Arial Narrow" w:hAnsi="Arial Narrow" w:cs="Tahoma"/>
        </w:rPr>
        <w:t xml:space="preserve">           </w:t>
      </w:r>
      <w:r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 w:rsidR="004E7ED1">
        <w:rPr>
          <w:rFonts w:ascii="Arial Narrow" w:hAnsi="Arial Narrow" w:cs="Tahoma"/>
        </w:rPr>
        <w:t xml:space="preserve">                                </w:t>
      </w:r>
      <w:r>
        <w:rPr>
          <w:rFonts w:ascii="Arial Narrow" w:hAnsi="Arial Narrow" w:cs="Tahoma"/>
        </w:rPr>
        <w:tab/>
      </w:r>
      <w:r w:rsidR="006A0760" w:rsidRPr="00F2655A">
        <w:rPr>
          <w:rFonts w:ascii="Arial Narrow" w:hAnsi="Arial Narrow" w:cs="Tahoma"/>
        </w:rPr>
        <w:t>Lidia Belamarić</w:t>
      </w:r>
    </w:p>
    <w:p w:rsidR="006A0760" w:rsidRPr="00F2655A" w:rsidRDefault="006A0760" w:rsidP="00F2655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  <w:r w:rsidRPr="00F2655A">
        <w:rPr>
          <w:rFonts w:ascii="Arial Narrow" w:hAnsi="Arial Narrow" w:cs="Tahoma"/>
        </w:rPr>
        <w:t xml:space="preserve">                                                                        </w:t>
      </w:r>
      <w:r w:rsidR="00404610">
        <w:rPr>
          <w:rFonts w:ascii="Arial Narrow" w:hAnsi="Arial Narrow" w:cs="Tahoma"/>
        </w:rPr>
        <w:t xml:space="preserve">                   </w:t>
      </w:r>
      <w:r w:rsidR="004E7ED1">
        <w:rPr>
          <w:rFonts w:ascii="Arial Narrow" w:hAnsi="Arial Narrow" w:cs="Tahoma"/>
        </w:rPr>
        <w:t xml:space="preserve">                          </w:t>
      </w:r>
      <w:r w:rsidR="00404610">
        <w:rPr>
          <w:rFonts w:ascii="Arial Narrow" w:hAnsi="Arial Narrow" w:cs="Tahoma"/>
        </w:rPr>
        <w:t xml:space="preserve"> </w:t>
      </w:r>
      <w:r w:rsidRPr="00F2655A">
        <w:rPr>
          <w:rFonts w:ascii="Arial Narrow" w:hAnsi="Arial Narrow" w:cs="Tahoma"/>
        </w:rPr>
        <w:t>stečajni upravitelj</w:t>
      </w:r>
    </w:p>
    <w:bookmarkEnd w:id="3"/>
    <w:p w:rsidR="006A0760" w:rsidRPr="00F2655A" w:rsidRDefault="006A0760" w:rsidP="00F2655A">
      <w:pPr>
        <w:pStyle w:val="Standard"/>
        <w:spacing w:after="0" w:line="240" w:lineRule="auto"/>
        <w:rPr>
          <w:rFonts w:ascii="Arial Narrow" w:hAnsi="Arial Narrow" w:cs="Tahoma"/>
          <w:b/>
        </w:rPr>
      </w:pPr>
    </w:p>
    <w:p w:rsidR="006A0760" w:rsidRPr="00F2655A" w:rsidRDefault="006A0760" w:rsidP="00F2655A">
      <w:pPr>
        <w:pStyle w:val="Standard"/>
        <w:spacing w:after="0" w:line="240" w:lineRule="auto"/>
        <w:rPr>
          <w:rFonts w:ascii="Arial Narrow" w:hAnsi="Arial Narrow" w:cs="Tahoma"/>
          <w:b/>
        </w:rPr>
      </w:pPr>
    </w:p>
    <w:sectPr w:rsidR="006A0760" w:rsidRPr="00F2655A" w:rsidSect="00AF6A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6D4" w:rsidRDefault="000226D4">
      <w:r>
        <w:separator/>
      </w:r>
    </w:p>
  </w:endnote>
  <w:endnote w:type="continuationSeparator" w:id="0">
    <w:p w:rsidR="000226D4" w:rsidRDefault="0002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4AD" w:rsidRDefault="007444AD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635" w:rsidRDefault="00E24635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___________________________________________________________________________</w:t>
    </w:r>
    <w:r w:rsidR="00DA52C4">
      <w:rPr>
        <w:rFonts w:ascii="Arial Narrow" w:hAnsi="Arial Narrow"/>
        <w:sz w:val="24"/>
      </w:rPr>
      <w:t>__</w:t>
    </w:r>
    <w:r w:rsidR="001A300F">
      <w:rPr>
        <w:rFonts w:ascii="Arial Narrow" w:hAnsi="Arial Narrow"/>
        <w:sz w:val="24"/>
      </w:rPr>
      <w:t>_____</w:t>
    </w:r>
  </w:p>
  <w:p w:rsidR="00E24635" w:rsidRDefault="007444AD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U Varaždinu, 31.05</w:t>
    </w:r>
    <w:r w:rsidR="001F3755">
      <w:rPr>
        <w:rFonts w:ascii="Arial Narrow" w:hAnsi="Arial Narrow"/>
        <w:sz w:val="24"/>
      </w:rPr>
      <w:t>.2019</w:t>
    </w:r>
    <w:r w:rsidR="00E24635">
      <w:rPr>
        <w:rFonts w:ascii="Arial Narrow" w:hAnsi="Arial Narrow"/>
        <w:sz w:val="24"/>
      </w:rPr>
      <w:t xml:space="preserve">.                                                                                                </w:t>
    </w:r>
    <w:r w:rsidR="00DA52C4">
      <w:rPr>
        <w:rFonts w:ascii="Arial Narrow" w:hAnsi="Arial Narrow"/>
        <w:sz w:val="24"/>
      </w:rPr>
      <w:t xml:space="preserve"> </w:t>
    </w:r>
    <w:r w:rsidR="001A300F">
      <w:rPr>
        <w:rFonts w:ascii="Arial Narrow" w:hAnsi="Arial Narrow"/>
        <w:sz w:val="24"/>
      </w:rPr>
      <w:t xml:space="preserve">          </w:t>
    </w:r>
    <w:r w:rsidR="00DA52C4">
      <w:rPr>
        <w:rFonts w:ascii="Arial Narrow" w:hAnsi="Arial Narrow"/>
        <w:sz w:val="24"/>
      </w:rPr>
      <w:t xml:space="preserve"> </w:t>
    </w:r>
    <w:r w:rsidR="00E24635">
      <w:rPr>
        <w:rFonts w:ascii="Arial Narrow" w:hAnsi="Arial Narrow"/>
        <w:sz w:val="24"/>
      </w:rPr>
      <w:t xml:space="preserve"> stranica </w:t>
    </w:r>
    <w:r w:rsidR="00E24635">
      <w:rPr>
        <w:rStyle w:val="Brojstranice"/>
      </w:rPr>
      <w:fldChar w:fldCharType="begin"/>
    </w:r>
    <w:r w:rsidR="00E24635">
      <w:rPr>
        <w:rStyle w:val="Brojstranice"/>
      </w:rPr>
      <w:instrText xml:space="preserve"> PAGE </w:instrText>
    </w:r>
    <w:r w:rsidR="00E24635">
      <w:rPr>
        <w:rStyle w:val="Brojstranice"/>
      </w:rPr>
      <w:fldChar w:fldCharType="separate"/>
    </w:r>
    <w:r w:rsidR="007C0E98">
      <w:rPr>
        <w:rStyle w:val="Brojstranice"/>
        <w:noProof/>
      </w:rPr>
      <w:t>1</w:t>
    </w:r>
    <w:r w:rsidR="00E24635">
      <w:rPr>
        <w:rStyle w:val="Brojstranic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4AD" w:rsidRDefault="007444A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6D4" w:rsidRDefault="000226D4">
      <w:r>
        <w:separator/>
      </w:r>
    </w:p>
  </w:footnote>
  <w:footnote w:type="continuationSeparator" w:id="0">
    <w:p w:rsidR="000226D4" w:rsidRDefault="00022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4AD" w:rsidRDefault="007444A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4AD" w:rsidRDefault="007444AD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4AD" w:rsidRDefault="007444A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1B57D59"/>
    <w:multiLevelType w:val="hybridMultilevel"/>
    <w:tmpl w:val="457AC280"/>
    <w:lvl w:ilvl="0" w:tplc="954C2F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A0E89"/>
    <w:multiLevelType w:val="hybridMultilevel"/>
    <w:tmpl w:val="1096BA2A"/>
    <w:lvl w:ilvl="0" w:tplc="886C3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515E5"/>
    <w:multiLevelType w:val="multilevel"/>
    <w:tmpl w:val="63E6E69C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5871C9"/>
    <w:multiLevelType w:val="multilevel"/>
    <w:tmpl w:val="1194B322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>
    <w:nsid w:val="2D7F17BF"/>
    <w:multiLevelType w:val="multilevel"/>
    <w:tmpl w:val="51C0830A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>
    <w:nsid w:val="2F5A4F8A"/>
    <w:multiLevelType w:val="hybridMultilevel"/>
    <w:tmpl w:val="788032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7463453"/>
    <w:multiLevelType w:val="singleLevel"/>
    <w:tmpl w:val="7758F378"/>
    <w:lvl w:ilvl="0"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hAnsi="Times New Roman" w:hint="default"/>
      </w:rPr>
    </w:lvl>
  </w:abstractNum>
  <w:abstractNum w:abstractNumId="10">
    <w:nsid w:val="38F26B57"/>
    <w:multiLevelType w:val="hybridMultilevel"/>
    <w:tmpl w:val="FF10A376"/>
    <w:lvl w:ilvl="0" w:tplc="E8CA0BF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F57336"/>
    <w:multiLevelType w:val="hybridMultilevel"/>
    <w:tmpl w:val="6F0E101A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F7344A8"/>
    <w:multiLevelType w:val="multilevel"/>
    <w:tmpl w:val="6BA4EDC4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3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B393743"/>
    <w:multiLevelType w:val="hybridMultilevel"/>
    <w:tmpl w:val="F462FE32"/>
    <w:lvl w:ilvl="0" w:tplc="0CF4309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DF05F8D"/>
    <w:multiLevelType w:val="hybridMultilevel"/>
    <w:tmpl w:val="66621CF8"/>
    <w:lvl w:ilvl="0" w:tplc="1FF8BD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BA4DEC"/>
    <w:multiLevelType w:val="hybridMultilevel"/>
    <w:tmpl w:val="FE604420"/>
    <w:lvl w:ilvl="0" w:tplc="A4385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7"/>
  </w:num>
  <w:num w:numId="9">
    <w:abstractNumId w:val="17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90"/>
    <w:rsid w:val="00014698"/>
    <w:rsid w:val="000226D4"/>
    <w:rsid w:val="000749AE"/>
    <w:rsid w:val="00075E66"/>
    <w:rsid w:val="000843B0"/>
    <w:rsid w:val="000B32B1"/>
    <w:rsid w:val="000C3ADE"/>
    <w:rsid w:val="000D092C"/>
    <w:rsid w:val="000D1827"/>
    <w:rsid w:val="000D3DE0"/>
    <w:rsid w:val="000E56EE"/>
    <w:rsid w:val="000E5A65"/>
    <w:rsid w:val="000F0D67"/>
    <w:rsid w:val="000F79E6"/>
    <w:rsid w:val="00110EA4"/>
    <w:rsid w:val="001219DF"/>
    <w:rsid w:val="001345E7"/>
    <w:rsid w:val="00151958"/>
    <w:rsid w:val="00155560"/>
    <w:rsid w:val="00156BF9"/>
    <w:rsid w:val="00162F0D"/>
    <w:rsid w:val="001631D5"/>
    <w:rsid w:val="00163C6B"/>
    <w:rsid w:val="00196EF4"/>
    <w:rsid w:val="001A0BEE"/>
    <w:rsid w:val="001A300F"/>
    <w:rsid w:val="001A443D"/>
    <w:rsid w:val="001B3A32"/>
    <w:rsid w:val="001B4197"/>
    <w:rsid w:val="001C7A57"/>
    <w:rsid w:val="001C7C0B"/>
    <w:rsid w:val="001C7EB4"/>
    <w:rsid w:val="001D21D2"/>
    <w:rsid w:val="001E01DD"/>
    <w:rsid w:val="001F2F69"/>
    <w:rsid w:val="001F3755"/>
    <w:rsid w:val="00202B62"/>
    <w:rsid w:val="00207164"/>
    <w:rsid w:val="002118D2"/>
    <w:rsid w:val="00220932"/>
    <w:rsid w:val="00221590"/>
    <w:rsid w:val="0022373D"/>
    <w:rsid w:val="0022530C"/>
    <w:rsid w:val="00255AD7"/>
    <w:rsid w:val="00263253"/>
    <w:rsid w:val="00264AA1"/>
    <w:rsid w:val="00275B45"/>
    <w:rsid w:val="002771F2"/>
    <w:rsid w:val="002A0D6E"/>
    <w:rsid w:val="002A3311"/>
    <w:rsid w:val="002C73D7"/>
    <w:rsid w:val="002F5ED1"/>
    <w:rsid w:val="00302C37"/>
    <w:rsid w:val="00305CF1"/>
    <w:rsid w:val="00326DEB"/>
    <w:rsid w:val="0033288C"/>
    <w:rsid w:val="00341633"/>
    <w:rsid w:val="00344EC3"/>
    <w:rsid w:val="00365C6C"/>
    <w:rsid w:val="00377546"/>
    <w:rsid w:val="0039277C"/>
    <w:rsid w:val="00393CB3"/>
    <w:rsid w:val="003968E9"/>
    <w:rsid w:val="003B3E42"/>
    <w:rsid w:val="003C3C9F"/>
    <w:rsid w:val="003D25B0"/>
    <w:rsid w:val="003E2506"/>
    <w:rsid w:val="003E494F"/>
    <w:rsid w:val="003E72FA"/>
    <w:rsid w:val="00404610"/>
    <w:rsid w:val="0041088D"/>
    <w:rsid w:val="0041746A"/>
    <w:rsid w:val="004247FE"/>
    <w:rsid w:val="004372BA"/>
    <w:rsid w:val="0044341E"/>
    <w:rsid w:val="00471D7C"/>
    <w:rsid w:val="004A5DA8"/>
    <w:rsid w:val="004C14C0"/>
    <w:rsid w:val="004C22E2"/>
    <w:rsid w:val="004E0722"/>
    <w:rsid w:val="004E0C17"/>
    <w:rsid w:val="004E4F67"/>
    <w:rsid w:val="004E7ED1"/>
    <w:rsid w:val="00513E66"/>
    <w:rsid w:val="0052423F"/>
    <w:rsid w:val="00526E2D"/>
    <w:rsid w:val="00536F9D"/>
    <w:rsid w:val="00545578"/>
    <w:rsid w:val="00550FF3"/>
    <w:rsid w:val="00563BB4"/>
    <w:rsid w:val="00570841"/>
    <w:rsid w:val="00591BFE"/>
    <w:rsid w:val="005C263E"/>
    <w:rsid w:val="005D0A93"/>
    <w:rsid w:val="005E2390"/>
    <w:rsid w:val="005F62DB"/>
    <w:rsid w:val="006019A3"/>
    <w:rsid w:val="006268D6"/>
    <w:rsid w:val="00637F0C"/>
    <w:rsid w:val="006505C8"/>
    <w:rsid w:val="006522ED"/>
    <w:rsid w:val="0066506C"/>
    <w:rsid w:val="006947FF"/>
    <w:rsid w:val="0069564E"/>
    <w:rsid w:val="006A0760"/>
    <w:rsid w:val="006A237A"/>
    <w:rsid w:val="006B325F"/>
    <w:rsid w:val="006B6616"/>
    <w:rsid w:val="006D20EA"/>
    <w:rsid w:val="006D7547"/>
    <w:rsid w:val="006F1AD1"/>
    <w:rsid w:val="00700605"/>
    <w:rsid w:val="0070415A"/>
    <w:rsid w:val="0071522F"/>
    <w:rsid w:val="00724A6A"/>
    <w:rsid w:val="00724C12"/>
    <w:rsid w:val="00726982"/>
    <w:rsid w:val="00727EE7"/>
    <w:rsid w:val="0073361A"/>
    <w:rsid w:val="00735DCB"/>
    <w:rsid w:val="007444AD"/>
    <w:rsid w:val="007515BB"/>
    <w:rsid w:val="007562F6"/>
    <w:rsid w:val="00767C73"/>
    <w:rsid w:val="00777A1A"/>
    <w:rsid w:val="0078255E"/>
    <w:rsid w:val="00784CC0"/>
    <w:rsid w:val="007A0E58"/>
    <w:rsid w:val="007A32C7"/>
    <w:rsid w:val="007B46DD"/>
    <w:rsid w:val="007C0E98"/>
    <w:rsid w:val="007C39F4"/>
    <w:rsid w:val="007C6115"/>
    <w:rsid w:val="007F42A9"/>
    <w:rsid w:val="00842012"/>
    <w:rsid w:val="00856C3E"/>
    <w:rsid w:val="00860ECB"/>
    <w:rsid w:val="00866962"/>
    <w:rsid w:val="00885134"/>
    <w:rsid w:val="008A2928"/>
    <w:rsid w:val="008A4392"/>
    <w:rsid w:val="008B1BB1"/>
    <w:rsid w:val="008B5BA7"/>
    <w:rsid w:val="008D0084"/>
    <w:rsid w:val="008D299D"/>
    <w:rsid w:val="008E4BAC"/>
    <w:rsid w:val="008E66A1"/>
    <w:rsid w:val="008E6C9A"/>
    <w:rsid w:val="008F3505"/>
    <w:rsid w:val="009014FF"/>
    <w:rsid w:val="00924237"/>
    <w:rsid w:val="00967CCC"/>
    <w:rsid w:val="009971E3"/>
    <w:rsid w:val="009A7E45"/>
    <w:rsid w:val="009C1020"/>
    <w:rsid w:val="009E1176"/>
    <w:rsid w:val="009F7244"/>
    <w:rsid w:val="00A254EE"/>
    <w:rsid w:val="00A30B30"/>
    <w:rsid w:val="00A55223"/>
    <w:rsid w:val="00A60E5F"/>
    <w:rsid w:val="00A61ACD"/>
    <w:rsid w:val="00A64DC3"/>
    <w:rsid w:val="00A81A87"/>
    <w:rsid w:val="00A940E7"/>
    <w:rsid w:val="00AA4D85"/>
    <w:rsid w:val="00AB4395"/>
    <w:rsid w:val="00AC35BE"/>
    <w:rsid w:val="00AE16FC"/>
    <w:rsid w:val="00AE37D8"/>
    <w:rsid w:val="00AF0E6A"/>
    <w:rsid w:val="00AF6A45"/>
    <w:rsid w:val="00B00D84"/>
    <w:rsid w:val="00B03023"/>
    <w:rsid w:val="00B05BAF"/>
    <w:rsid w:val="00B07374"/>
    <w:rsid w:val="00B165BE"/>
    <w:rsid w:val="00B22151"/>
    <w:rsid w:val="00B3649F"/>
    <w:rsid w:val="00B5458D"/>
    <w:rsid w:val="00B635CC"/>
    <w:rsid w:val="00B9706E"/>
    <w:rsid w:val="00BA309D"/>
    <w:rsid w:val="00BC2073"/>
    <w:rsid w:val="00BD3AD6"/>
    <w:rsid w:val="00BD7EEB"/>
    <w:rsid w:val="00C077F6"/>
    <w:rsid w:val="00C3125E"/>
    <w:rsid w:val="00C42C17"/>
    <w:rsid w:val="00C44C5C"/>
    <w:rsid w:val="00C53814"/>
    <w:rsid w:val="00C651F2"/>
    <w:rsid w:val="00C71EA1"/>
    <w:rsid w:val="00C928F7"/>
    <w:rsid w:val="00C97577"/>
    <w:rsid w:val="00CA1D68"/>
    <w:rsid w:val="00CC1ED6"/>
    <w:rsid w:val="00CD7499"/>
    <w:rsid w:val="00CE237B"/>
    <w:rsid w:val="00CE783A"/>
    <w:rsid w:val="00CF3F95"/>
    <w:rsid w:val="00CF7A3F"/>
    <w:rsid w:val="00CF7CBA"/>
    <w:rsid w:val="00D01916"/>
    <w:rsid w:val="00D15DFF"/>
    <w:rsid w:val="00D21425"/>
    <w:rsid w:val="00D23314"/>
    <w:rsid w:val="00D43F2E"/>
    <w:rsid w:val="00D5389C"/>
    <w:rsid w:val="00D7343B"/>
    <w:rsid w:val="00D824DC"/>
    <w:rsid w:val="00D95D47"/>
    <w:rsid w:val="00DA52C4"/>
    <w:rsid w:val="00DB6DB3"/>
    <w:rsid w:val="00DC3998"/>
    <w:rsid w:val="00DC41A1"/>
    <w:rsid w:val="00DD5C3A"/>
    <w:rsid w:val="00DF5B4C"/>
    <w:rsid w:val="00E24635"/>
    <w:rsid w:val="00E6474B"/>
    <w:rsid w:val="00E6703D"/>
    <w:rsid w:val="00E728C8"/>
    <w:rsid w:val="00E75243"/>
    <w:rsid w:val="00E916E1"/>
    <w:rsid w:val="00EA5FDE"/>
    <w:rsid w:val="00EB5BA9"/>
    <w:rsid w:val="00EB72D3"/>
    <w:rsid w:val="00EE3BA9"/>
    <w:rsid w:val="00EF2DD3"/>
    <w:rsid w:val="00EF505E"/>
    <w:rsid w:val="00F063B6"/>
    <w:rsid w:val="00F102B7"/>
    <w:rsid w:val="00F16735"/>
    <w:rsid w:val="00F2655A"/>
    <w:rsid w:val="00F371A8"/>
    <w:rsid w:val="00F40CFE"/>
    <w:rsid w:val="00F45955"/>
    <w:rsid w:val="00F70740"/>
    <w:rsid w:val="00F82BBE"/>
    <w:rsid w:val="00FA582A"/>
    <w:rsid w:val="00FB0AB1"/>
    <w:rsid w:val="00FC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sz="6" w:space="1" w:color="auto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nhideWhenUsed/>
    <w:rsid w:val="006A0760"/>
    <w:pPr>
      <w:autoSpaceDN w:val="0"/>
      <w:spacing w:before="100" w:after="119"/>
    </w:pPr>
    <w:rPr>
      <w:sz w:val="24"/>
      <w:szCs w:val="24"/>
    </w:rPr>
  </w:style>
  <w:style w:type="paragraph" w:customStyle="1" w:styleId="Standard">
    <w:name w:val="Standard"/>
    <w:rsid w:val="006A0760"/>
    <w:pPr>
      <w:widowControl w:val="0"/>
      <w:suppressAutoHyphens/>
      <w:autoSpaceDN w:val="0"/>
      <w:spacing w:after="200" w:line="276" w:lineRule="auto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6A0760"/>
    <w:pPr>
      <w:ind w:left="720"/>
    </w:pPr>
    <w:rPr>
      <w:rFonts w:ascii="Calibri" w:eastAsia="Times New Roman" w:hAnsi="Calibri" w:cs="Calibri"/>
    </w:rPr>
  </w:style>
  <w:style w:type="character" w:customStyle="1" w:styleId="Zadanifontodlomka1">
    <w:name w:val="Zadani font odlomka1"/>
    <w:rsid w:val="006A0760"/>
  </w:style>
  <w:style w:type="paragraph" w:styleId="Odlomakpopisa">
    <w:name w:val="List Paragraph"/>
    <w:basedOn w:val="Standard"/>
    <w:qFormat/>
    <w:rsid w:val="006A0760"/>
    <w:pPr>
      <w:ind w:left="720"/>
    </w:pPr>
  </w:style>
  <w:style w:type="paragraph" w:styleId="Tijeloteksta3">
    <w:name w:val="Body Text 3"/>
    <w:basedOn w:val="Normal"/>
    <w:link w:val="Tijeloteksta3Char"/>
    <w:uiPriority w:val="99"/>
    <w:unhideWhenUsed/>
    <w:rsid w:val="008E6C9A"/>
    <w:pPr>
      <w:spacing w:after="120"/>
    </w:pPr>
    <w:rPr>
      <w:rFonts w:ascii="Calibri" w:hAnsi="Calibri"/>
      <w:sz w:val="16"/>
      <w:szCs w:val="16"/>
    </w:rPr>
  </w:style>
  <w:style w:type="character" w:customStyle="1" w:styleId="Tijeloteksta3Char">
    <w:name w:val="Tijelo teksta 3 Char"/>
    <w:link w:val="Tijeloteksta3"/>
    <w:uiPriority w:val="99"/>
    <w:rsid w:val="008E6C9A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sz="6" w:space="1" w:color="auto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nhideWhenUsed/>
    <w:rsid w:val="006A0760"/>
    <w:pPr>
      <w:autoSpaceDN w:val="0"/>
      <w:spacing w:before="100" w:after="119"/>
    </w:pPr>
    <w:rPr>
      <w:sz w:val="24"/>
      <w:szCs w:val="24"/>
    </w:rPr>
  </w:style>
  <w:style w:type="paragraph" w:customStyle="1" w:styleId="Standard">
    <w:name w:val="Standard"/>
    <w:rsid w:val="006A0760"/>
    <w:pPr>
      <w:widowControl w:val="0"/>
      <w:suppressAutoHyphens/>
      <w:autoSpaceDN w:val="0"/>
      <w:spacing w:after="200" w:line="276" w:lineRule="auto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6A0760"/>
    <w:pPr>
      <w:ind w:left="720"/>
    </w:pPr>
    <w:rPr>
      <w:rFonts w:ascii="Calibri" w:eastAsia="Times New Roman" w:hAnsi="Calibri" w:cs="Calibri"/>
    </w:rPr>
  </w:style>
  <w:style w:type="character" w:customStyle="1" w:styleId="Zadanifontodlomka1">
    <w:name w:val="Zadani font odlomka1"/>
    <w:rsid w:val="006A0760"/>
  </w:style>
  <w:style w:type="paragraph" w:styleId="Odlomakpopisa">
    <w:name w:val="List Paragraph"/>
    <w:basedOn w:val="Standard"/>
    <w:qFormat/>
    <w:rsid w:val="006A0760"/>
    <w:pPr>
      <w:ind w:left="720"/>
    </w:pPr>
  </w:style>
  <w:style w:type="paragraph" w:styleId="Tijeloteksta3">
    <w:name w:val="Body Text 3"/>
    <w:basedOn w:val="Normal"/>
    <w:link w:val="Tijeloteksta3Char"/>
    <w:uiPriority w:val="99"/>
    <w:unhideWhenUsed/>
    <w:rsid w:val="008E6C9A"/>
    <w:pPr>
      <w:spacing w:after="120"/>
    </w:pPr>
    <w:rPr>
      <w:rFonts w:ascii="Calibri" w:hAnsi="Calibri"/>
      <w:sz w:val="16"/>
      <w:szCs w:val="16"/>
    </w:rPr>
  </w:style>
  <w:style w:type="character" w:customStyle="1" w:styleId="Tijeloteksta3Char">
    <w:name w:val="Tijelo teksta 3 Char"/>
    <w:link w:val="Tijeloteksta3"/>
    <w:uiPriority w:val="99"/>
    <w:rsid w:val="008E6C9A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2C14C-3B82-43FB-9CF8-2577A9FB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> </vt:lpstr>
      <vt:lpstr> </vt:lpstr>
      <vt:lpstr>    TRGOŠPED d.o.o. u stečaju</vt:lpstr>
      <vt:lpstr>    Nedelišće,Sajmište 30/a</vt:lpstr>
    </vt:vector>
  </TitlesOfParts>
  <Company>Varazdinska banka d.d.</Company>
  <LinksUpToDate>false</LinksUpToDate>
  <CharactersWithSpaces>2870</CharactersWithSpaces>
  <SharedDoc>false</SharedDoc>
  <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Direkcija informatike</dc:creator>
  <cp:lastModifiedBy>Nikolina Cvek</cp:lastModifiedBy>
  <cp:revision>2</cp:revision>
  <cp:lastPrinted>2019-05-30T06:53:00Z</cp:lastPrinted>
  <dcterms:created xsi:type="dcterms:W3CDTF">2019-06-19T05:52:00Z</dcterms:created>
  <dcterms:modified xsi:type="dcterms:W3CDTF">2019-06-19T05:52:00Z</dcterms:modified>
</cp:coreProperties>
</file>